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4E99" w14:textId="77777777" w:rsidR="002A5846" w:rsidRPr="00481EE1" w:rsidRDefault="002A5846" w:rsidP="002A5846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481EE1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0FBCF902" w14:textId="77777777" w:rsidR="002A5846" w:rsidRPr="00481EE1" w:rsidRDefault="002A5846" w:rsidP="002A5846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85</w:t>
      </w:r>
      <w:r w:rsidRPr="00481EE1">
        <w:rPr>
          <w:rFonts w:ascii="Times New Roman" w:hAnsi="Times New Roman" w:cs="Times New Roman"/>
          <w:b/>
          <w:u w:val="single"/>
        </w:rPr>
        <w:t>/ 2022 (</w:t>
      </w:r>
      <w:r>
        <w:rPr>
          <w:rFonts w:ascii="Times New Roman" w:hAnsi="Times New Roman" w:cs="Times New Roman"/>
          <w:b/>
          <w:u w:val="single"/>
        </w:rPr>
        <w:t>XI.24</w:t>
      </w:r>
      <w:r w:rsidRPr="00481EE1">
        <w:rPr>
          <w:rFonts w:ascii="Times New Roman" w:hAnsi="Times New Roman" w:cs="Times New Roman"/>
          <w:b/>
          <w:u w:val="single"/>
        </w:rPr>
        <w:t>) Önkormányzati Határozata</w:t>
      </w:r>
    </w:p>
    <w:p w14:paraId="5FA988C2" w14:textId="77777777" w:rsidR="002A5846" w:rsidRPr="009C760E" w:rsidRDefault="002A5846" w:rsidP="002A584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</w:rPr>
      </w:pPr>
    </w:p>
    <w:p w14:paraId="05F05BD0" w14:textId="77777777" w:rsidR="002A5846" w:rsidRPr="00EF715C" w:rsidRDefault="002A5846" w:rsidP="002A5846">
      <w:pPr>
        <w:pStyle w:val="Nincstrkz"/>
        <w:rPr>
          <w:rFonts w:ascii="Times New Roman" w:eastAsia="Times New Roman" w:hAnsi="Times New Roman" w:cs="Times New Roman"/>
        </w:rPr>
      </w:pPr>
      <w:r w:rsidRPr="00EF715C">
        <w:rPr>
          <w:rFonts w:ascii="Times New Roman" w:eastAsia="Times New Roman" w:hAnsi="Times New Roman" w:cs="Times New Roman"/>
          <w:b/>
          <w:bCs/>
          <w:u w:val="single"/>
        </w:rPr>
        <w:t>Tárgy</w:t>
      </w:r>
      <w:r w:rsidRPr="00EF715C">
        <w:rPr>
          <w:rFonts w:ascii="Times New Roman" w:eastAsia="Times New Roman" w:hAnsi="Times New Roman" w:cs="Times New Roman"/>
          <w:b/>
          <w:bCs/>
        </w:rPr>
        <w:t xml:space="preserve">: </w:t>
      </w:r>
      <w:r w:rsidRPr="00EF715C">
        <w:rPr>
          <w:rFonts w:ascii="Times New Roman" w:eastAsia="Times New Roman" w:hAnsi="Times New Roman" w:cs="Times New Roman"/>
        </w:rPr>
        <w:t xml:space="preserve">Bükkszentkereszt Község Önkormányzata tulajdonában lévő bérbe adott ingatlanok </w:t>
      </w:r>
    </w:p>
    <w:p w14:paraId="70FEEC2A" w14:textId="77777777" w:rsidR="002A5846" w:rsidRPr="00EF715C" w:rsidRDefault="002A5846" w:rsidP="002A5846">
      <w:pPr>
        <w:pStyle w:val="Nincstrkz"/>
        <w:rPr>
          <w:rFonts w:ascii="Times New Roman" w:eastAsia="Times New Roman" w:hAnsi="Times New Roman" w:cs="Times New Roman"/>
        </w:rPr>
      </w:pPr>
      <w:r w:rsidRPr="00EF715C">
        <w:rPr>
          <w:rFonts w:ascii="Times New Roman" w:eastAsia="Times New Roman" w:hAnsi="Times New Roman" w:cs="Times New Roman"/>
        </w:rPr>
        <w:t>bérleti díjának emelése</w:t>
      </w:r>
    </w:p>
    <w:p w14:paraId="7EB6EA89" w14:textId="77777777" w:rsidR="002A5846" w:rsidRDefault="002A5846" w:rsidP="002A5846">
      <w:pPr>
        <w:pStyle w:val="Nincstrkz"/>
        <w:rPr>
          <w:rFonts w:ascii="Times New Roman" w:eastAsia="Times New Roman" w:hAnsi="Times New Roman" w:cs="Times New Roman"/>
        </w:rPr>
      </w:pPr>
      <w:r w:rsidRPr="00EF715C">
        <w:rPr>
          <w:rFonts w:ascii="Times New Roman" w:eastAsia="Times New Roman" w:hAnsi="Times New Roman" w:cs="Times New Roman"/>
        </w:rPr>
        <w:t>Bükkszentkereszt Község Önkormányzatának Képviselő-testülete</w:t>
      </w:r>
      <w:r>
        <w:rPr>
          <w:rFonts w:ascii="Times New Roman" w:eastAsia="Times New Roman" w:hAnsi="Times New Roman" w:cs="Times New Roman"/>
        </w:rPr>
        <w:t xml:space="preserve"> úgy határozott, hogy az önkormányzat tulajdonában álló ingatlanok bérleti díját 2023. év januárjától a KSH által megadott infláció mértékével emeli. </w:t>
      </w:r>
    </w:p>
    <w:p w14:paraId="4A507D89" w14:textId="77777777" w:rsidR="002A5846" w:rsidRDefault="002A5846" w:rsidP="002A5846">
      <w:pPr>
        <w:pStyle w:val="Nincstrkz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képviselő-testület felhatalmazza a polgármestert, hogy a bérbe vevőket tájékoztassa a 2023. évi bérleti díjak emeléséről. </w:t>
      </w:r>
    </w:p>
    <w:p w14:paraId="0CECBCAD" w14:textId="77777777" w:rsidR="002A5846" w:rsidRDefault="002A5846" w:rsidP="002A5846">
      <w:pPr>
        <w:pStyle w:val="Nincstrkz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Határidő: 2022. december 31.</w:t>
      </w:r>
    </w:p>
    <w:p w14:paraId="710EEC65" w14:textId="77777777" w:rsidR="002A5846" w:rsidRPr="00EF715C" w:rsidRDefault="002A5846" w:rsidP="002A5846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Felelős: Solymosi Konrád Ferenc polgármester</w:t>
      </w:r>
    </w:p>
    <w:p w14:paraId="40A9868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F3"/>
    <w:rsid w:val="00287C65"/>
    <w:rsid w:val="002A5846"/>
    <w:rsid w:val="002D108A"/>
    <w:rsid w:val="009B66F3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C838C-373C-4F28-A82F-E64D13C0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5846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B66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66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66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66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66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66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66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66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66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B6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6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66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66F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66F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66F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66F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66F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66F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6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B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66F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B6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66F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B66F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66F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B66F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66F3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2A5846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2A5846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2025-08-01T10:53:00Z</dcterms:created>
  <dcterms:modified xsi:type="dcterms:W3CDTF">2025-08-01T10:53:00Z</dcterms:modified>
</cp:coreProperties>
</file>