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EEEF" w14:textId="77777777" w:rsidR="00AB5180" w:rsidRPr="00AF37B3" w:rsidRDefault="00AB5180" w:rsidP="00AB5180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Bükkszentkereszt Község Képviselő-testületének</w:t>
      </w:r>
    </w:p>
    <w:p w14:paraId="467420AA" w14:textId="77777777" w:rsidR="00AB5180" w:rsidRDefault="00AB5180" w:rsidP="00AB5180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10</w:t>
      </w:r>
      <w:r>
        <w:rPr>
          <w:rFonts w:ascii="Times New Roman" w:eastAsia="Calibri" w:hAnsi="Times New Roman" w:cs="Times New Roman"/>
          <w:b/>
          <w:bCs/>
          <w:u w:val="single"/>
        </w:rPr>
        <w:t>7</w:t>
      </w:r>
      <w:r w:rsidRPr="00AF37B3">
        <w:rPr>
          <w:rFonts w:ascii="Times New Roman" w:eastAsia="Calibri" w:hAnsi="Times New Roman" w:cs="Times New Roman"/>
          <w:b/>
          <w:bCs/>
          <w:u w:val="single"/>
        </w:rPr>
        <w:t>/ 2024 (XII. 12) Önkormányzati Határozata</w:t>
      </w:r>
    </w:p>
    <w:p w14:paraId="7015EB6D" w14:textId="77777777" w:rsidR="00AB5180" w:rsidRPr="00AF37B3" w:rsidRDefault="00AB5180" w:rsidP="00AB5180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13F5B45A" w14:textId="77777777" w:rsidR="00AB5180" w:rsidRPr="00E21C81" w:rsidRDefault="00AB5180" w:rsidP="00AB5180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AF37B3">
        <w:rPr>
          <w:rFonts w:ascii="Times New Roman" w:eastAsia="Calibri" w:hAnsi="Times New Roman" w:cs="Times New Roman"/>
          <w:u w:val="single"/>
        </w:rPr>
        <w:t>Tárgy:</w:t>
      </w:r>
      <w:r w:rsidRPr="00BC18D2">
        <w:rPr>
          <w:rFonts w:ascii="Times New Roman" w:eastAsia="Calibri" w:hAnsi="Times New Roman"/>
          <w:b/>
          <w:bCs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/>
          <w:bCs/>
          <w:lang w:eastAsia="en-US"/>
        </w:rPr>
        <w:t xml:space="preserve">A  </w:t>
      </w:r>
      <w:r w:rsidRPr="009C1E90">
        <w:rPr>
          <w:rFonts w:ascii="Times New Roman" w:eastAsia="Calibri" w:hAnsi="Times New Roman"/>
          <w:b/>
          <w:bCs/>
          <w:lang w:eastAsia="en-US"/>
        </w:rPr>
        <w:t>Bükkszentkereszti</w:t>
      </w:r>
      <w:proofErr w:type="gramEnd"/>
      <w:r w:rsidRPr="009C1E90">
        <w:rPr>
          <w:rFonts w:ascii="Times New Roman" w:eastAsia="Calibri" w:hAnsi="Times New Roman"/>
          <w:b/>
          <w:bCs/>
          <w:lang w:eastAsia="en-US"/>
        </w:rPr>
        <w:t xml:space="preserve"> Szlovák Nemzetiségi Óvoda, Bölcsőde és Konyha</w:t>
      </w:r>
      <w:r w:rsidRPr="00E21C81">
        <w:rPr>
          <w:rFonts w:ascii="Times New Roman" w:eastAsia="Calibri" w:hAnsi="Times New Roman"/>
          <w:b/>
          <w:bCs/>
          <w:lang w:eastAsia="en-US"/>
        </w:rPr>
        <w:t xml:space="preserve"> szakmai beszámolója</w:t>
      </w:r>
    </w:p>
    <w:p w14:paraId="5414AEFF" w14:textId="77777777" w:rsidR="00AB5180" w:rsidRDefault="00AB5180" w:rsidP="00AB5180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Bükkszentkereszt Község Önkormányzat Képviselő-testülete a fenti tárgyú beszámolót az ismertetett tartalommal elfogadja. </w:t>
      </w:r>
    </w:p>
    <w:p w14:paraId="388A3F5C" w14:textId="77777777" w:rsidR="00AB5180" w:rsidRDefault="00AB5180" w:rsidP="00AB5180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14:paraId="231C4765" w14:textId="2AAD7448" w:rsidR="00287C65" w:rsidRDefault="00AB5180" w:rsidP="00AB5180">
      <w:r>
        <w:rPr>
          <w:rFonts w:ascii="Times New Roman" w:eastAsia="Calibri" w:hAnsi="Times New Roman" w:cs="Times New Roman"/>
        </w:rPr>
        <w:t>Felelős: polgármester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47"/>
    <w:rsid w:val="00287C65"/>
    <w:rsid w:val="00571842"/>
    <w:rsid w:val="00AB5180"/>
    <w:rsid w:val="00DE7E21"/>
    <w:rsid w:val="00EB0447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111DA-B5F9-42B1-8DB2-7F472B0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18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B04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04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04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04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04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04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04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04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04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B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0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04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04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04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04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04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04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B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04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B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044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B04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044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B04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044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B518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B518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2025-08-01T08:01:00Z</dcterms:created>
  <dcterms:modified xsi:type="dcterms:W3CDTF">2025-08-01T08:01:00Z</dcterms:modified>
</cp:coreProperties>
</file>