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66FB" w14:textId="77777777" w:rsidR="00FF3F33" w:rsidRPr="00F73955" w:rsidRDefault="00FF3F33" w:rsidP="00FF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F7395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Bükkszentkereszt Község Képviselő-testületének</w:t>
      </w:r>
    </w:p>
    <w:p w14:paraId="2342A851" w14:textId="77777777" w:rsidR="00FF3F33" w:rsidRPr="00F73955" w:rsidRDefault="00FF3F33" w:rsidP="00FF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111</w:t>
      </w:r>
      <w:r w:rsidRPr="00F7395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/2024.(XII.12) önkormányzati határozata</w:t>
      </w:r>
    </w:p>
    <w:p w14:paraId="4F3FEBF0" w14:textId="77777777" w:rsidR="00FF3F33" w:rsidRPr="00F73955" w:rsidRDefault="00FF3F33" w:rsidP="00FF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624B3F16" w14:textId="77777777" w:rsidR="00FF3F33" w:rsidRPr="00F73955" w:rsidRDefault="00FF3F33" w:rsidP="00FF3F3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395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Tárgy</w:t>
      </w:r>
      <w:r w:rsidRPr="00F73955">
        <w:rPr>
          <w:rFonts w:ascii="Times New Roman" w:eastAsia="Times New Roman" w:hAnsi="Times New Roman" w:cs="Times New Roman"/>
          <w:bCs/>
          <w:iCs/>
          <w:sz w:val="24"/>
          <w:szCs w:val="24"/>
        </w:rPr>
        <w:t>: Javaslat a polgármester illetményének és költségtérítésének megállapítására</w:t>
      </w:r>
    </w:p>
    <w:p w14:paraId="7BC01438" w14:textId="77777777" w:rsidR="00FF3F33" w:rsidRPr="00F73955" w:rsidRDefault="00FF3F33" w:rsidP="00FF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49165" w14:textId="77777777" w:rsidR="00FF3F33" w:rsidRPr="00F73955" w:rsidRDefault="00FF3F33" w:rsidP="00FF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955">
        <w:rPr>
          <w:rFonts w:ascii="Times New Roman" w:eastAsia="Times New Roman" w:hAnsi="Times New Roman" w:cs="Times New Roman"/>
          <w:sz w:val="24"/>
          <w:szCs w:val="24"/>
        </w:rPr>
        <w:t xml:space="preserve">Bükkszentkereszt Község Önkormányzat Képviselő-testülete a polgármester illetményét – figyelembevéve a Magyarország helyi önkormányzatairól szóló 2011. évi </w:t>
      </w:r>
      <w:r w:rsidRPr="00F73955">
        <w:rPr>
          <w:rFonts w:ascii="Times New Roman" w:eastAsia="Times New Roman" w:hAnsi="Times New Roman" w:cs="Times New Roman"/>
          <w:sz w:val="24"/>
          <w:szCs w:val="24"/>
        </w:rPr>
        <w:br/>
        <w:t xml:space="preserve">CLXXXIX. törvény (a továbbiakban: </w:t>
      </w:r>
      <w:proofErr w:type="spellStart"/>
      <w:r w:rsidRPr="00F73955">
        <w:rPr>
          <w:rFonts w:ascii="Times New Roman" w:eastAsia="Times New Roman" w:hAnsi="Times New Roman" w:cs="Times New Roman"/>
          <w:sz w:val="24"/>
          <w:szCs w:val="24"/>
        </w:rPr>
        <w:t>Mötv</w:t>
      </w:r>
      <w:proofErr w:type="spellEnd"/>
      <w:r w:rsidRPr="00F73955">
        <w:rPr>
          <w:rFonts w:ascii="Times New Roman" w:eastAsia="Times New Roman" w:hAnsi="Times New Roman" w:cs="Times New Roman"/>
          <w:sz w:val="24"/>
          <w:szCs w:val="24"/>
        </w:rPr>
        <w:t xml:space="preserve">.) 146/M. §-ban foglaltakat - 2024. október 1-től az </w:t>
      </w:r>
      <w:proofErr w:type="spellStart"/>
      <w:r w:rsidRPr="00F73955">
        <w:rPr>
          <w:rFonts w:ascii="Times New Roman" w:eastAsia="Times New Roman" w:hAnsi="Times New Roman" w:cs="Times New Roman"/>
          <w:sz w:val="24"/>
          <w:szCs w:val="24"/>
        </w:rPr>
        <w:t>Mötv</w:t>
      </w:r>
      <w:proofErr w:type="spellEnd"/>
      <w:r w:rsidRPr="00F73955">
        <w:rPr>
          <w:rFonts w:ascii="Times New Roman" w:eastAsia="Times New Roman" w:hAnsi="Times New Roman" w:cs="Times New Roman"/>
          <w:sz w:val="24"/>
          <w:szCs w:val="24"/>
        </w:rPr>
        <w:t xml:space="preserve">. 71. § (4) bekezdés f) pontja alapján bruttó </w:t>
      </w:r>
      <w:r w:rsidRPr="00F73955">
        <w:rPr>
          <w:rFonts w:ascii="Times New Roman" w:eastAsia="Times New Roman" w:hAnsi="Times New Roman" w:cs="Times New Roman"/>
          <w:b/>
          <w:bCs/>
          <w:sz w:val="24"/>
          <w:szCs w:val="24"/>
        </w:rPr>
        <w:t>1 030 900,-Ft-ban</w:t>
      </w:r>
      <w:r w:rsidRPr="00F73955">
        <w:rPr>
          <w:rFonts w:ascii="Times New Roman" w:eastAsia="Times New Roman" w:hAnsi="Times New Roman" w:cs="Times New Roman"/>
          <w:sz w:val="24"/>
          <w:szCs w:val="24"/>
        </w:rPr>
        <w:t xml:space="preserve">, költségtérítését ugyanezen időponttól az </w:t>
      </w:r>
      <w:proofErr w:type="spellStart"/>
      <w:r w:rsidRPr="00F73955">
        <w:rPr>
          <w:rFonts w:ascii="Times New Roman" w:eastAsia="Times New Roman" w:hAnsi="Times New Roman" w:cs="Times New Roman"/>
          <w:sz w:val="24"/>
          <w:szCs w:val="24"/>
        </w:rPr>
        <w:t>Mötv</w:t>
      </w:r>
      <w:proofErr w:type="spellEnd"/>
      <w:r w:rsidRPr="00F73955">
        <w:rPr>
          <w:rFonts w:ascii="Times New Roman" w:eastAsia="Times New Roman" w:hAnsi="Times New Roman" w:cs="Times New Roman"/>
          <w:sz w:val="24"/>
          <w:szCs w:val="24"/>
        </w:rPr>
        <w:t xml:space="preserve">. 71. § (6) bekezdése alapján bruttó </w:t>
      </w:r>
      <w:r w:rsidRPr="00F73955">
        <w:rPr>
          <w:rFonts w:ascii="Times New Roman" w:eastAsia="Times New Roman" w:hAnsi="Times New Roman" w:cs="Times New Roman"/>
          <w:b/>
          <w:bCs/>
          <w:sz w:val="24"/>
          <w:szCs w:val="24"/>
        </w:rPr>
        <w:t>154 635,-Ft</w:t>
      </w:r>
      <w:r w:rsidRPr="00F7395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73955">
        <w:rPr>
          <w:rFonts w:ascii="Times New Roman" w:eastAsia="Times New Roman" w:hAnsi="Times New Roman" w:cs="Times New Roman"/>
          <w:b/>
          <w:bCs/>
          <w:sz w:val="24"/>
          <w:szCs w:val="24"/>
        </w:rPr>
        <w:t>ban</w:t>
      </w:r>
      <w:r w:rsidRPr="00F73955">
        <w:rPr>
          <w:rFonts w:ascii="Times New Roman" w:eastAsia="Times New Roman" w:hAnsi="Times New Roman" w:cs="Times New Roman"/>
          <w:sz w:val="24"/>
          <w:szCs w:val="24"/>
        </w:rPr>
        <w:t xml:space="preserve"> állapítja meg.</w:t>
      </w:r>
    </w:p>
    <w:p w14:paraId="7FDA9CA4" w14:textId="77777777" w:rsidR="00FF3F33" w:rsidRPr="00F73955" w:rsidRDefault="00FF3F33" w:rsidP="00FF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B82E54" w14:textId="77777777" w:rsidR="00FF3F33" w:rsidRPr="00F73955" w:rsidRDefault="00FF3F33" w:rsidP="00FF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55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F73955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14:paraId="34D5EB9D" w14:textId="77777777" w:rsidR="00FF3F33" w:rsidRPr="00F73955" w:rsidRDefault="00FF3F33" w:rsidP="00FF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55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F73955">
        <w:rPr>
          <w:rFonts w:ascii="Times New Roman" w:eastAsia="Times New Roman" w:hAnsi="Times New Roman" w:cs="Times New Roman"/>
          <w:sz w:val="24"/>
          <w:szCs w:val="24"/>
        </w:rPr>
        <w:tab/>
        <w:t>jegyző</w:t>
      </w:r>
    </w:p>
    <w:p w14:paraId="0DBCA820" w14:textId="77777777" w:rsidR="00FF3F33" w:rsidRPr="00F73955" w:rsidRDefault="00FF3F33" w:rsidP="00FF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F896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BF"/>
    <w:rsid w:val="00287C65"/>
    <w:rsid w:val="00571842"/>
    <w:rsid w:val="00DE7E21"/>
    <w:rsid w:val="00EB04DA"/>
    <w:rsid w:val="00ED0B04"/>
    <w:rsid w:val="00F34685"/>
    <w:rsid w:val="00F675BF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DAA8E-9A21-43FB-BEA8-DF7F543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3F3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675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75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75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75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75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75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75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75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75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6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7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75B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75B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75B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75B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75B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75B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6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75B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6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75B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675B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75B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675B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2025-08-01T08:03:00Z</dcterms:created>
  <dcterms:modified xsi:type="dcterms:W3CDTF">2025-08-01T08:03:00Z</dcterms:modified>
</cp:coreProperties>
</file>