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9A51A" w14:textId="77777777" w:rsidR="0096292E" w:rsidRPr="00632B8A" w:rsidRDefault="0096292E" w:rsidP="0096292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u w:val="single"/>
          <w:lang w:eastAsia="en-US"/>
        </w:rPr>
      </w:pPr>
      <w:r w:rsidRPr="00632B8A">
        <w:rPr>
          <w:rFonts w:ascii="Times New Roman" w:eastAsiaTheme="minorHAnsi" w:hAnsi="Times New Roman" w:cs="Times New Roman"/>
          <w:b/>
          <w:sz w:val="24"/>
          <w:u w:val="single"/>
          <w:lang w:eastAsia="en-US"/>
        </w:rPr>
        <w:t>Bükkszentkereszt Község Önkormányzat Képviselő-testületének</w:t>
      </w:r>
    </w:p>
    <w:p w14:paraId="547F9396" w14:textId="77777777" w:rsidR="0096292E" w:rsidRPr="00632B8A" w:rsidRDefault="0096292E" w:rsidP="0096292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u w:val="single"/>
          <w:lang w:eastAsia="en-US"/>
        </w:rPr>
        <w:t>6</w:t>
      </w:r>
      <w:r w:rsidRPr="00632B8A">
        <w:rPr>
          <w:rFonts w:ascii="Times New Roman" w:eastAsiaTheme="minorHAnsi" w:hAnsi="Times New Roman" w:cs="Times New Roman"/>
          <w:b/>
          <w:sz w:val="24"/>
          <w:u w:val="single"/>
          <w:lang w:eastAsia="en-US"/>
        </w:rPr>
        <w:t>/2025.</w:t>
      </w:r>
      <w:proofErr w:type="gramStart"/>
      <w:r w:rsidRPr="00632B8A">
        <w:rPr>
          <w:rFonts w:ascii="Times New Roman" w:eastAsiaTheme="minorHAnsi" w:hAnsi="Times New Roman" w:cs="Times New Roman"/>
          <w:b/>
          <w:sz w:val="24"/>
          <w:u w:val="single"/>
          <w:lang w:eastAsia="en-US"/>
        </w:rPr>
        <w:t xml:space="preserve">( </w:t>
      </w:r>
      <w:r>
        <w:rPr>
          <w:rFonts w:ascii="Times New Roman" w:eastAsiaTheme="minorHAnsi" w:hAnsi="Times New Roman" w:cs="Times New Roman"/>
          <w:b/>
          <w:sz w:val="24"/>
          <w:u w:val="single"/>
          <w:lang w:eastAsia="en-US"/>
        </w:rPr>
        <w:t>I.29</w:t>
      </w:r>
      <w:proofErr w:type="gramEnd"/>
      <w:r w:rsidRPr="00632B8A">
        <w:rPr>
          <w:rFonts w:ascii="Times New Roman" w:eastAsiaTheme="minorHAnsi" w:hAnsi="Times New Roman" w:cs="Times New Roman"/>
          <w:b/>
          <w:sz w:val="24"/>
          <w:u w:val="single"/>
          <w:lang w:eastAsia="en-US"/>
        </w:rPr>
        <w:t>) Önkormányzati Határozata</w:t>
      </w:r>
    </w:p>
    <w:p w14:paraId="3D4DC3B9" w14:textId="77777777" w:rsidR="0096292E" w:rsidRPr="00632B8A" w:rsidRDefault="0096292E" w:rsidP="0096292E">
      <w:pPr>
        <w:spacing w:after="0" w:line="240" w:lineRule="auto"/>
        <w:rPr>
          <w:rFonts w:ascii="Times New Roman" w:eastAsiaTheme="minorHAnsi" w:hAnsi="Times New Roman" w:cs="Times New Roman"/>
          <w:sz w:val="24"/>
          <w:lang w:eastAsia="en-US"/>
        </w:rPr>
      </w:pPr>
      <w:r w:rsidRPr="00632B8A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</w:p>
    <w:p w14:paraId="6B5A6F10" w14:textId="77777777" w:rsidR="0096292E" w:rsidRPr="00632B8A" w:rsidRDefault="0096292E" w:rsidP="0096292E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2B8A">
        <w:rPr>
          <w:rFonts w:ascii="Times New Roman" w:eastAsiaTheme="minorHAnsi" w:hAnsi="Times New Roman" w:cs="Times New Roman"/>
          <w:sz w:val="24"/>
          <w:szCs w:val="24"/>
          <w:lang w:eastAsia="en-US"/>
        </w:rPr>
        <w:t>Tárgy: Vélemény az általános iskolai körzethatárok kialakításáról</w:t>
      </w:r>
    </w:p>
    <w:p w14:paraId="0763B75F" w14:textId="77777777" w:rsidR="0096292E" w:rsidRPr="00632B8A" w:rsidRDefault="0096292E" w:rsidP="0096292E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2B8A">
        <w:rPr>
          <w:rFonts w:ascii="Times New Roman" w:eastAsiaTheme="minorHAnsi" w:hAnsi="Times New Roman" w:cs="Times New Roman"/>
          <w:sz w:val="24"/>
          <w:szCs w:val="24"/>
          <w:lang w:eastAsia="en-US"/>
        </w:rPr>
        <w:t>Bükkszentkereszt Község Önkormányzat Képviselő-testülete (továbbiakban: Képviselő-testülete) megtárgyalta fenti tárgyú előterjesztést, és az alábbi döntést hozta:</w:t>
      </w:r>
    </w:p>
    <w:p w14:paraId="177E630C" w14:textId="77777777" w:rsidR="0096292E" w:rsidRPr="00632B8A" w:rsidRDefault="0096292E" w:rsidP="0096292E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632B8A">
        <w:rPr>
          <w:rFonts w:ascii="Times New Roman" w:eastAsiaTheme="minorHAnsi" w:hAnsi="Times New Roman"/>
          <w:sz w:val="24"/>
          <w:szCs w:val="24"/>
          <w:lang w:eastAsia="en-US"/>
        </w:rPr>
        <w:t>A Képviselő-testület a Miskolci Tankerületi Központ által a TK/048/06095-69/2024 iktatószámon megküldött általános iskolai körzetek tervezetét áttekintette, a körzethatárok kialakításával egyetért, módosítási javaslata nincs.</w:t>
      </w:r>
    </w:p>
    <w:p w14:paraId="66AA8B4A" w14:textId="77777777" w:rsidR="0096292E" w:rsidRPr="00632B8A" w:rsidRDefault="0096292E" w:rsidP="0096292E">
      <w:pPr>
        <w:spacing w:after="160" w:line="259" w:lineRule="auto"/>
        <w:ind w:left="72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7AE7E1C" w14:textId="77777777" w:rsidR="0096292E" w:rsidRPr="00632B8A" w:rsidRDefault="0096292E" w:rsidP="0096292E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632B8A">
        <w:rPr>
          <w:rFonts w:ascii="Times New Roman" w:eastAsiaTheme="minorHAnsi" w:hAnsi="Times New Roman"/>
          <w:sz w:val="24"/>
          <w:szCs w:val="24"/>
          <w:lang w:eastAsia="en-US"/>
        </w:rPr>
        <w:t>A Képviselő-testület felhatalmazza a polgármestert, hogy a kötelező felvételt biztosító általános iskolai körzethatárok előzetes véleményezésére vonatkozó jelen döntést, a Miskolci Tankerületi Központ részére továbbítsa.</w:t>
      </w:r>
    </w:p>
    <w:p w14:paraId="3C28C50D" w14:textId="77777777" w:rsidR="0096292E" w:rsidRPr="00632B8A" w:rsidRDefault="0096292E" w:rsidP="0096292E">
      <w:pPr>
        <w:spacing w:after="0" w:line="240" w:lineRule="auto"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2B8A">
        <w:rPr>
          <w:rFonts w:ascii="Times New Roman" w:eastAsiaTheme="minorHAnsi" w:hAnsi="Times New Roman" w:cs="Times New Roman"/>
          <w:sz w:val="24"/>
          <w:szCs w:val="24"/>
          <w:lang w:eastAsia="en-US"/>
        </w:rPr>
        <w:t>Határidő: 2025. február 15.</w:t>
      </w:r>
    </w:p>
    <w:p w14:paraId="031C4524" w14:textId="77777777" w:rsidR="0096292E" w:rsidRPr="00632B8A" w:rsidRDefault="0096292E" w:rsidP="0096292E">
      <w:pPr>
        <w:spacing w:after="0" w:line="240" w:lineRule="auto"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2B8A">
        <w:rPr>
          <w:rFonts w:ascii="Times New Roman" w:eastAsiaTheme="minorHAnsi" w:hAnsi="Times New Roman" w:cs="Times New Roman"/>
          <w:sz w:val="24"/>
          <w:szCs w:val="24"/>
          <w:lang w:eastAsia="en-US"/>
        </w:rPr>
        <w:t>Felelős: polgármester</w:t>
      </w:r>
    </w:p>
    <w:p w14:paraId="3D2D7C05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409E0"/>
    <w:multiLevelType w:val="hybridMultilevel"/>
    <w:tmpl w:val="EB76CD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6709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7C"/>
    <w:rsid w:val="00287C65"/>
    <w:rsid w:val="0096292E"/>
    <w:rsid w:val="00D72FA3"/>
    <w:rsid w:val="00DE7E21"/>
    <w:rsid w:val="00EB04DA"/>
    <w:rsid w:val="00ED0B04"/>
    <w:rsid w:val="00F34685"/>
    <w:rsid w:val="00FB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368C6-FF8E-4605-AB35-DC91419A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6292E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FB1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B1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B11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B1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B11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B11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B11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11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B11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FB1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B1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B11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B117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B117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B117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B117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B117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B117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B11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B1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B11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B1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B1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B117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B117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B117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B1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725</Characters>
  <Application>Microsoft Office Word</Application>
  <DocSecurity>0</DocSecurity>
  <Lines>6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2025-08-01T06:25:00Z</dcterms:created>
  <dcterms:modified xsi:type="dcterms:W3CDTF">2025-08-01T06:25:00Z</dcterms:modified>
</cp:coreProperties>
</file>