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B7F9" w14:textId="77777777" w:rsidR="00C41710" w:rsidRDefault="00C41710" w:rsidP="00C41710">
      <w:pPr>
        <w:tabs>
          <w:tab w:val="num" w:pos="0"/>
        </w:tabs>
        <w:suppressAutoHyphens/>
        <w:jc w:val="both"/>
        <w:rPr>
          <w:rFonts w:ascii="Times New Roman" w:eastAsia="Garamond" w:hAnsi="Times New Roman"/>
          <w:b/>
          <w:bCs/>
        </w:rPr>
      </w:pPr>
    </w:p>
    <w:p w14:paraId="1426C43F" w14:textId="77777777" w:rsidR="00C41710" w:rsidRPr="00430628" w:rsidRDefault="00C41710" w:rsidP="00C417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zh-CN"/>
        </w:rPr>
      </w:pPr>
      <w:bookmarkStart w:id="0" w:name="_Hlk213847652"/>
      <w:r w:rsidRPr="0043062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zh-CN"/>
        </w:rPr>
        <w:t>Bükkszentkereszt Község Önkormányzat Képviselő-testületének</w:t>
      </w:r>
    </w:p>
    <w:p w14:paraId="2E4350DF" w14:textId="77777777" w:rsidR="00C41710" w:rsidRPr="00430628" w:rsidRDefault="00C41710" w:rsidP="00C417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zh-CN"/>
        </w:rPr>
        <w:t>81</w:t>
      </w:r>
      <w:r w:rsidRPr="0043062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zh-CN"/>
        </w:rPr>
        <w:t xml:space="preserve">/2025. (X.30.)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zh-CN"/>
        </w:rPr>
        <w:t xml:space="preserve">önkormányzata </w:t>
      </w:r>
      <w:r w:rsidRPr="0043062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zh-CN"/>
        </w:rPr>
        <w:t xml:space="preserve">határozata </w:t>
      </w:r>
    </w:p>
    <w:p w14:paraId="67824663" w14:textId="77777777" w:rsidR="00C41710" w:rsidRPr="00430628" w:rsidRDefault="00C41710" w:rsidP="00C417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14:paraId="0BD339D5" w14:textId="77777777" w:rsidR="00C41710" w:rsidRPr="00430628" w:rsidRDefault="00C41710" w:rsidP="00C417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43062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Tárgy:</w:t>
      </w:r>
      <w:r w:rsidRPr="004306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bookmarkStart w:id="1" w:name="_Hlk181014872"/>
      <w:r w:rsidRPr="004306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Javaslat </w:t>
      </w:r>
      <w:r w:rsidRPr="0043062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időskorúak anyagi támogatására</w:t>
      </w:r>
      <w:bookmarkEnd w:id="1"/>
    </w:p>
    <w:bookmarkEnd w:id="0"/>
    <w:p w14:paraId="415E4924" w14:textId="77777777" w:rsidR="00C41710" w:rsidRPr="00430628" w:rsidRDefault="00C41710" w:rsidP="00C417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14:paraId="5928BCB9" w14:textId="77777777" w:rsidR="00C41710" w:rsidRPr="00430628" w:rsidRDefault="00C41710" w:rsidP="00C417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4306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Bükkszentkereszt Község Önkormányzat Képviselő-</w:t>
      </w:r>
      <w:r w:rsidRPr="0043062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testülete megtárgyalta a fenti tárgyú előterjesztést és az alábbi döntést hozta:</w:t>
      </w:r>
    </w:p>
    <w:p w14:paraId="0ADCEC76" w14:textId="77777777" w:rsidR="00C41710" w:rsidRPr="00430628" w:rsidRDefault="00C41710" w:rsidP="00C417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14:paraId="586829E1" w14:textId="77777777" w:rsidR="00C41710" w:rsidRPr="00430628" w:rsidRDefault="00C41710" w:rsidP="00C4171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</w:pPr>
      <w:r w:rsidRPr="004306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Bükkszentkereszt Község Önkormányzat Képviselő-</w:t>
      </w:r>
      <w:r w:rsidRPr="0043062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testületének a települési támogatásról szóló 4/2023 (III.23) önkormányzati rendelet (továbbiakban: rendelet) 14 §- </w:t>
      </w:r>
      <w:proofErr w:type="spellStart"/>
      <w:r w:rsidRPr="00430628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ában</w:t>
      </w:r>
      <w:proofErr w:type="spellEnd"/>
      <w:r w:rsidRPr="0043062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meghatározott jogosultsági feltételek mellett egyszeri támogatást nyújt.</w:t>
      </w:r>
    </w:p>
    <w:p w14:paraId="2F1B93BA" w14:textId="77777777" w:rsidR="00C41710" w:rsidRPr="00430628" w:rsidRDefault="00C41710" w:rsidP="00C417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FFF0B21" w14:textId="77777777" w:rsidR="00C41710" w:rsidRPr="00430628" w:rsidRDefault="00C41710" w:rsidP="00C4171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0628">
        <w:rPr>
          <w:rFonts w:ascii="Times New Roman" w:eastAsia="Times New Roman" w:hAnsi="Times New Roman" w:cs="Times New Roman"/>
          <w:sz w:val="24"/>
          <w:szCs w:val="24"/>
          <w:lang w:eastAsia="zh-CN"/>
        </w:rPr>
        <w:t> A kérelmet november 30-ig kell benyújtani, mely határidő jogvesztő.</w:t>
      </w:r>
    </w:p>
    <w:p w14:paraId="065AD28C" w14:textId="77777777" w:rsidR="00C41710" w:rsidRPr="00430628" w:rsidRDefault="00C41710" w:rsidP="00C417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4C0B5D" w14:textId="77777777" w:rsidR="00C41710" w:rsidRPr="00430628" w:rsidRDefault="00C41710" w:rsidP="00C4171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06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Az egyszeri támogatás mértéke jogosult személyenként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10 000,- </w:t>
      </w:r>
      <w:r w:rsidRPr="00430628">
        <w:rPr>
          <w:rFonts w:ascii="Times New Roman" w:eastAsia="Times New Roman" w:hAnsi="Times New Roman" w:cs="Times New Roman"/>
          <w:sz w:val="24"/>
          <w:szCs w:val="24"/>
          <w:lang w:eastAsia="zh-CN"/>
        </w:rPr>
        <w:t>Ft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/fő. </w:t>
      </w:r>
    </w:p>
    <w:p w14:paraId="315CEC11" w14:textId="77777777" w:rsidR="00C41710" w:rsidRPr="00430628" w:rsidRDefault="00C41710" w:rsidP="00C417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D916A0" w14:textId="77777777" w:rsidR="00C41710" w:rsidRPr="00430628" w:rsidRDefault="00C41710" w:rsidP="00C417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14:paraId="2745D8C9" w14:textId="77777777" w:rsidR="00C41710" w:rsidRPr="00430628" w:rsidRDefault="00C41710" w:rsidP="00C417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43062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Felelős</w:t>
      </w:r>
      <w:r w:rsidRPr="004306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: Solymosi Konrád Ferenc, polgármester</w:t>
      </w:r>
    </w:p>
    <w:p w14:paraId="3D9A56A2" w14:textId="77777777" w:rsidR="00C41710" w:rsidRDefault="00C41710" w:rsidP="00C417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43062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Határidő</w:t>
      </w:r>
      <w:r w:rsidRPr="004306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: értelem szerint</w:t>
      </w:r>
    </w:p>
    <w:p w14:paraId="707D3847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D1EC4"/>
    <w:multiLevelType w:val="hybridMultilevel"/>
    <w:tmpl w:val="D39EEE1C"/>
    <w:lvl w:ilvl="0" w:tplc="BD6EB5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192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1F"/>
    <w:rsid w:val="001C3E57"/>
    <w:rsid w:val="00287C65"/>
    <w:rsid w:val="00C41710"/>
    <w:rsid w:val="00DE7E21"/>
    <w:rsid w:val="00E4021F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EFDFC-A853-4D4E-9E26-1EE09E95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1710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40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0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0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0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0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0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0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0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0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E40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0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0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021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021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02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02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02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02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0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0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0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0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02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02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021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0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2025-11-14T10:44:00Z</dcterms:created>
  <dcterms:modified xsi:type="dcterms:W3CDTF">2025-11-14T10:44:00Z</dcterms:modified>
</cp:coreProperties>
</file>