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1D4B9" w14:textId="77777777" w:rsidR="00A565ED" w:rsidRPr="002A58F7" w:rsidRDefault="00A565ED" w:rsidP="00A565ED">
      <w:pPr>
        <w:pStyle w:val="Nincstrkz"/>
        <w:jc w:val="center"/>
        <w:rPr>
          <w:rFonts w:ascii="Times New Roman" w:eastAsiaTheme="minorHAnsi" w:hAnsi="Times New Roman" w:cs="Times New Roman"/>
          <w:b/>
          <w:bCs/>
          <w:u w:val="single"/>
          <w:lang w:eastAsia="en-US"/>
        </w:rPr>
      </w:pPr>
      <w:r w:rsidRPr="002A58F7">
        <w:rPr>
          <w:rFonts w:ascii="Times New Roman" w:eastAsiaTheme="minorHAnsi" w:hAnsi="Times New Roman" w:cs="Times New Roman"/>
          <w:b/>
          <w:bCs/>
          <w:u w:val="single"/>
          <w:lang w:eastAsia="en-US"/>
        </w:rPr>
        <w:t>Bükkszentkereszt Község Önkormányzat Képviselő-testületének</w:t>
      </w:r>
    </w:p>
    <w:p w14:paraId="3ADA6ECF" w14:textId="77777777" w:rsidR="00A565ED" w:rsidRPr="002A58F7" w:rsidRDefault="00A565ED" w:rsidP="00A565ED">
      <w:pPr>
        <w:pStyle w:val="Nincstrkz"/>
        <w:jc w:val="center"/>
        <w:rPr>
          <w:rFonts w:ascii="Times New Roman" w:eastAsiaTheme="minorHAnsi" w:hAnsi="Times New Roman" w:cs="Times New Roman"/>
          <w:b/>
          <w:bCs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bCs/>
          <w:u w:val="single"/>
          <w:lang w:eastAsia="en-US"/>
        </w:rPr>
        <w:t>30</w:t>
      </w:r>
      <w:r w:rsidRPr="002A58F7">
        <w:rPr>
          <w:rFonts w:ascii="Times New Roman" w:eastAsiaTheme="minorHAnsi" w:hAnsi="Times New Roman" w:cs="Times New Roman"/>
          <w:b/>
          <w:bCs/>
          <w:u w:val="single"/>
          <w:lang w:eastAsia="en-US"/>
        </w:rPr>
        <w:t>/2026. (III.10.) Önkormányzati Határozata</w:t>
      </w:r>
    </w:p>
    <w:p w14:paraId="68D9DE7A" w14:textId="77777777" w:rsidR="00A565ED" w:rsidRPr="002A58F7" w:rsidRDefault="00A565ED" w:rsidP="00A565ED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0938E203" w14:textId="77777777" w:rsidR="00A565ED" w:rsidRPr="002A58F7" w:rsidRDefault="00A565ED" w:rsidP="00A565ED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A58F7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Tárgy: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TOP_PLUSZ-1.2.3-21-BO1-2022-00018-as számú pályázatban a „Dózsa György utca felújítása” tárgyú közbeszerzési eljárást lezáró döntés meghozatala</w:t>
      </w:r>
    </w:p>
    <w:p w14:paraId="664351F2" w14:textId="77777777" w:rsidR="00A565ED" w:rsidRPr="002A58F7" w:rsidRDefault="00A565ED" w:rsidP="00A565ED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>Bükkszentkereszt Község Önkormányzat Képviselő-testülete megtárgyalta fenti tárgyú előterjesztést és a TOP_PLUSZ-1.2.3-21-BO1-2022-00018-as számú „Dózsa György utca felújítása” tárgyú pályázat közbeszerzési eljárás lezárásának vonatkozásában az alábbi Döntési záradékot fogadja el:</w:t>
      </w:r>
    </w:p>
    <w:p w14:paraId="3FABAE58" w14:textId="77777777" w:rsidR="00A565ED" w:rsidRPr="002A58F7" w:rsidRDefault="00A565ED" w:rsidP="00A565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58F7">
        <w:rPr>
          <w:rFonts w:ascii="Times New Roman" w:eastAsia="Times New Roman" w:hAnsi="Times New Roman" w:cs="Times New Roman"/>
          <w:b/>
          <w:bCs/>
          <w:sz w:val="24"/>
          <w:szCs w:val="24"/>
        </w:rPr>
        <w:t>Döntési záradék</w:t>
      </w:r>
    </w:p>
    <w:p w14:paraId="384C425B" w14:textId="77777777" w:rsidR="00A565ED" w:rsidRPr="002A58F7" w:rsidRDefault="00A565ED" w:rsidP="00A565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609A7579" w14:textId="77777777" w:rsidR="00A565ED" w:rsidRPr="002A58F7" w:rsidRDefault="00A565ED" w:rsidP="00A565ED">
      <w:pPr>
        <w:autoSpaceDE w:val="0"/>
        <w:autoSpaceDN w:val="0"/>
        <w:adjustRightInd w:val="0"/>
        <w:spacing w:after="160" w:line="259" w:lineRule="auto"/>
        <w:ind w:right="-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A58F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A Bíráló Bizottság Javaslata alapján </w:t>
      </w:r>
      <w:r w:rsidRPr="002A58F7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Bükkszentkereszt Község Önkormányzata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mint </w:t>
      </w:r>
      <w:r w:rsidRPr="002A58F7">
        <w:rPr>
          <w:rFonts w:ascii="Times New Roman" w:eastAsiaTheme="minorHAnsi" w:hAnsi="Times New Roman" w:cs="Times New Roman"/>
          <w:color w:val="00000A"/>
          <w:sz w:val="24"/>
          <w:szCs w:val="24"/>
          <w:lang w:eastAsia="en-US"/>
        </w:rPr>
        <w:t>A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jánlatkérő által megindított </w:t>
      </w:r>
      <w:r w:rsidRPr="002A58F7">
        <w:rPr>
          <w:rFonts w:ascii="Times New Roman" w:eastAsiaTheme="minorHAnsi" w:hAnsi="Times New Roman" w:cs="Times New Roman"/>
          <w:b/>
          <w:bCs/>
          <w:i/>
          <w:sz w:val="24"/>
          <w:szCs w:val="24"/>
          <w:lang w:eastAsia="en-US"/>
        </w:rPr>
        <w:t>„</w:t>
      </w:r>
      <w:r w:rsidRPr="002A58F7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 xml:space="preserve">Dózsa György utca felújítása” </w:t>
      </w:r>
      <w:r w:rsidRPr="002A58F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tárgyú, </w:t>
      </w:r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EKR001063262025 </w:t>
      </w:r>
      <w:r w:rsidRPr="002A58F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azonosítószámú 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>a közbeszerzésekről szóló Harmadik Rész, nemzeti eljárásrend szerinti (Kbt. 112. § (1) bekezdés b) pontja szerinti eljárás) közbeszerzési eljárás</w:t>
      </w:r>
    </w:p>
    <w:p w14:paraId="209989B0" w14:textId="77777777" w:rsidR="00A565ED" w:rsidRPr="002A58F7" w:rsidRDefault="00A565ED" w:rsidP="00A565ED">
      <w:pPr>
        <w:autoSpaceDE w:val="0"/>
        <w:autoSpaceDN w:val="0"/>
        <w:adjustRightInd w:val="0"/>
        <w:spacing w:after="160" w:line="259" w:lineRule="auto"/>
        <w:ind w:right="-2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eastAsia="en-US"/>
        </w:rPr>
      </w:pPr>
      <w:r w:rsidRPr="002A58F7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eastAsia="en-US"/>
        </w:rPr>
        <w:t>eredményes.</w:t>
      </w:r>
    </w:p>
    <w:p w14:paraId="3D43D98A" w14:textId="77777777" w:rsidR="00A565ED" w:rsidRPr="002A58F7" w:rsidRDefault="00A565ED" w:rsidP="00A565E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Jelen közbeszerzési eljárás vonatkozásában </w:t>
      </w:r>
      <w:r w:rsidRPr="002A58F7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az </w:t>
      </w:r>
      <w:proofErr w:type="spellStart"/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Invent-Bau</w:t>
      </w:r>
      <w:proofErr w:type="spellEnd"/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Kft. (székhelye: 1134 Budapest, Róbert Károly körút 47. 2/18.) </w:t>
      </w:r>
      <w:r w:rsidRPr="002A58F7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Ajánlattevőt hirdetjük ki nyertes ajánlattevőnek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bookmarkStart w:id="0" w:name="_Hlk508785182"/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>tekintettel arra, hogy az ajánlatok elbírálási szempontja szerint Ajánlattevő nyújtotta be a legjobb ár-értéket tartalmazó érvényes ajánlatot.</w:t>
      </w:r>
      <w:bookmarkEnd w:id="0"/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Ajánlattevő alkalmas a szerződés teljesítésére, mivel az ajánlattevő által benyújtott ajánlat, a hiánypótlás, továbbá a benyújtott igazolások és nyilatkozatok vizsgálata alapján megfelel az ajánlati felhívásban, a közbeszerzési dokumentumokban, valamint a jogszabályokban előírt feltételeknek, továbbá az ajánlattevő vonatkozásában kizáró ok nem áll fenn. </w:t>
      </w:r>
    </w:p>
    <w:p w14:paraId="6EFD4A3D" w14:textId="77777777" w:rsidR="00A565ED" w:rsidRPr="002A58F7" w:rsidRDefault="00A565ED" w:rsidP="00A565E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Megállapítjuk, 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>hogy a</w:t>
      </w:r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Kbt. 81. § (5) bekezdés alapján az alábbi ajánlatok nem kerültek bírálatra a közbeszerzési eljárás vonatkozásában:</w:t>
      </w:r>
    </w:p>
    <w:p w14:paraId="0615EE77" w14:textId="77777777" w:rsidR="00A565ED" w:rsidRPr="002A58F7" w:rsidRDefault="00A565ED" w:rsidP="00A565ED">
      <w:pPr>
        <w:spacing w:after="160" w:line="259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highlight w:val="yellow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"/>
        <w:gridCol w:w="2499"/>
      </w:tblGrid>
      <w:tr w:rsidR="00A565ED" w:rsidRPr="002A58F7" w14:paraId="282312BC" w14:textId="77777777" w:rsidTr="008C057D">
        <w:trPr>
          <w:jc w:val="center"/>
        </w:trPr>
        <w:tc>
          <w:tcPr>
            <w:tcW w:w="969" w:type="dxa"/>
          </w:tcPr>
          <w:p w14:paraId="1269F8B7" w14:textId="77777777" w:rsidR="00A565ED" w:rsidRPr="002A58F7" w:rsidRDefault="00A565ED" w:rsidP="008C057D">
            <w:pPr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99" w:type="dxa"/>
          </w:tcPr>
          <w:p w14:paraId="067741C7" w14:textId="77777777" w:rsidR="00A565ED" w:rsidRPr="002A58F7" w:rsidRDefault="00A565ED" w:rsidP="008C057D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LASPED Kft.</w:t>
            </w:r>
          </w:p>
        </w:tc>
      </w:tr>
      <w:tr w:rsidR="00A565ED" w:rsidRPr="002A58F7" w14:paraId="349AC60F" w14:textId="77777777" w:rsidTr="008C057D">
        <w:trPr>
          <w:jc w:val="center"/>
        </w:trPr>
        <w:tc>
          <w:tcPr>
            <w:tcW w:w="969" w:type="dxa"/>
          </w:tcPr>
          <w:p w14:paraId="64928CE9" w14:textId="77777777" w:rsidR="00A565ED" w:rsidRPr="002A58F7" w:rsidRDefault="00A565ED" w:rsidP="008C057D">
            <w:pPr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499" w:type="dxa"/>
          </w:tcPr>
          <w:p w14:paraId="6534C5F2" w14:textId="77777777" w:rsidR="00A565ED" w:rsidRPr="002A58F7" w:rsidRDefault="00A565ED" w:rsidP="008C057D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NÁMOR-ÉP Kft.</w:t>
            </w:r>
          </w:p>
        </w:tc>
      </w:tr>
      <w:tr w:rsidR="00A565ED" w:rsidRPr="002A58F7" w14:paraId="4C81DC6E" w14:textId="77777777" w:rsidTr="008C057D">
        <w:trPr>
          <w:jc w:val="center"/>
        </w:trPr>
        <w:tc>
          <w:tcPr>
            <w:tcW w:w="969" w:type="dxa"/>
          </w:tcPr>
          <w:p w14:paraId="30ACEB91" w14:textId="77777777" w:rsidR="00A565ED" w:rsidRPr="002A58F7" w:rsidRDefault="00A565ED" w:rsidP="008C057D">
            <w:pPr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499" w:type="dxa"/>
          </w:tcPr>
          <w:p w14:paraId="74D5E367" w14:textId="77777777" w:rsidR="00A565ED" w:rsidRPr="002A58F7" w:rsidRDefault="00A565ED" w:rsidP="008C057D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MENTO Kft.</w:t>
            </w:r>
          </w:p>
        </w:tc>
      </w:tr>
      <w:tr w:rsidR="00A565ED" w:rsidRPr="002A58F7" w14:paraId="07ABC306" w14:textId="77777777" w:rsidTr="008C057D">
        <w:trPr>
          <w:jc w:val="center"/>
        </w:trPr>
        <w:tc>
          <w:tcPr>
            <w:tcW w:w="969" w:type="dxa"/>
          </w:tcPr>
          <w:p w14:paraId="2CF24519" w14:textId="77777777" w:rsidR="00A565ED" w:rsidRPr="002A58F7" w:rsidRDefault="00A565ED" w:rsidP="008C057D">
            <w:pPr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499" w:type="dxa"/>
          </w:tcPr>
          <w:p w14:paraId="6551A174" w14:textId="77777777" w:rsidR="00A565ED" w:rsidRPr="002A58F7" w:rsidRDefault="00A565ED" w:rsidP="008C057D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Smaragd-M Kft.</w:t>
            </w:r>
          </w:p>
        </w:tc>
      </w:tr>
      <w:tr w:rsidR="00A565ED" w:rsidRPr="002A58F7" w14:paraId="19DEEBAD" w14:textId="77777777" w:rsidTr="008C057D">
        <w:trPr>
          <w:jc w:val="center"/>
        </w:trPr>
        <w:tc>
          <w:tcPr>
            <w:tcW w:w="969" w:type="dxa"/>
          </w:tcPr>
          <w:p w14:paraId="63657586" w14:textId="77777777" w:rsidR="00A565ED" w:rsidRPr="002A58F7" w:rsidRDefault="00A565ED" w:rsidP="008C057D">
            <w:pPr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499" w:type="dxa"/>
          </w:tcPr>
          <w:p w14:paraId="465A864C" w14:textId="77777777" w:rsidR="00A565ED" w:rsidRPr="002A58F7" w:rsidRDefault="00A565ED" w:rsidP="008C057D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DYNAMIC ÚT Kft.</w:t>
            </w:r>
          </w:p>
        </w:tc>
      </w:tr>
      <w:tr w:rsidR="00A565ED" w:rsidRPr="002A58F7" w14:paraId="7D279D73" w14:textId="77777777" w:rsidTr="008C057D">
        <w:trPr>
          <w:jc w:val="center"/>
        </w:trPr>
        <w:tc>
          <w:tcPr>
            <w:tcW w:w="969" w:type="dxa"/>
          </w:tcPr>
          <w:p w14:paraId="18040C10" w14:textId="77777777" w:rsidR="00A565ED" w:rsidRPr="002A58F7" w:rsidRDefault="00A565ED" w:rsidP="008C057D">
            <w:pPr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499" w:type="dxa"/>
          </w:tcPr>
          <w:p w14:paraId="6E4F8ED6" w14:textId="77777777" w:rsidR="00A565ED" w:rsidRPr="002A58F7" w:rsidRDefault="00A565ED" w:rsidP="008C057D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PAPEX Kft.</w:t>
            </w:r>
          </w:p>
        </w:tc>
      </w:tr>
      <w:tr w:rsidR="00A565ED" w:rsidRPr="002A58F7" w14:paraId="282C00C7" w14:textId="77777777" w:rsidTr="008C057D">
        <w:trPr>
          <w:jc w:val="center"/>
        </w:trPr>
        <w:tc>
          <w:tcPr>
            <w:tcW w:w="969" w:type="dxa"/>
          </w:tcPr>
          <w:p w14:paraId="73D052C3" w14:textId="77777777" w:rsidR="00A565ED" w:rsidRPr="002A58F7" w:rsidRDefault="00A565ED" w:rsidP="008C057D">
            <w:pPr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499" w:type="dxa"/>
          </w:tcPr>
          <w:p w14:paraId="1A040B23" w14:textId="77777777" w:rsidR="00A565ED" w:rsidRPr="002A58F7" w:rsidRDefault="00A565ED" w:rsidP="008C057D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RE-NI ÚT Kft.</w:t>
            </w:r>
          </w:p>
        </w:tc>
      </w:tr>
      <w:tr w:rsidR="00A565ED" w:rsidRPr="002A58F7" w14:paraId="38DB63BC" w14:textId="77777777" w:rsidTr="008C057D">
        <w:trPr>
          <w:jc w:val="center"/>
        </w:trPr>
        <w:tc>
          <w:tcPr>
            <w:tcW w:w="969" w:type="dxa"/>
          </w:tcPr>
          <w:p w14:paraId="3B269B93" w14:textId="77777777" w:rsidR="00A565ED" w:rsidRPr="002A58F7" w:rsidRDefault="00A565ED" w:rsidP="008C057D">
            <w:pPr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499" w:type="dxa"/>
            <w:vAlign w:val="bottom"/>
          </w:tcPr>
          <w:p w14:paraId="532B229B" w14:textId="77777777" w:rsidR="00A565ED" w:rsidRPr="002A58F7" w:rsidRDefault="00A565ED" w:rsidP="008C057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2A58F7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DARUKA és TÁRSA Kft.</w:t>
            </w:r>
          </w:p>
        </w:tc>
      </w:tr>
    </w:tbl>
    <w:p w14:paraId="538DEB74" w14:textId="77777777" w:rsidR="00A565ED" w:rsidRPr="002A58F7" w:rsidRDefault="00A565ED" w:rsidP="00A565ED">
      <w:pPr>
        <w:spacing w:after="160" w:line="259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highlight w:val="yellow"/>
          <w:lang w:eastAsia="en-US"/>
        </w:rPr>
      </w:pPr>
    </w:p>
    <w:p w14:paraId="068E97E9" w14:textId="77777777" w:rsidR="00A565ED" w:rsidRPr="002A58F7" w:rsidRDefault="00A565ED" w:rsidP="00A565E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 rendelkezésére álló anyagi </w:t>
      </w:r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fedezet összegére, 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>amely</w:t>
      </w:r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nettó </w:t>
      </w:r>
      <w:r w:rsidRPr="002A58F7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eastAsia="en-US"/>
        </w:rPr>
        <w:t>12.843.025</w:t>
      </w:r>
      <w:r w:rsidRPr="002A58F7">
        <w:rPr>
          <w:rFonts w:ascii="Times New Roman" w:eastAsiaTheme="minorHAnsi" w:hAnsi="Times New Roman" w:cs="Times New Roman"/>
          <w:color w:val="333333"/>
          <w:sz w:val="24"/>
          <w:szCs w:val="24"/>
          <w:shd w:val="clear" w:color="auto" w:fill="FFFFFF"/>
          <w:lang w:eastAsia="en-US"/>
        </w:rPr>
        <w:t xml:space="preserve">,- </w:t>
      </w:r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Ft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valamint az ajánlati felhívásban meghatározott bírálati szempontra figyelemmel megállapítjuk, 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hogy a jelen közbeszerzési eljárás vonatkozásában </w:t>
      </w:r>
      <w:r w:rsidRPr="002A58F7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az </w:t>
      </w:r>
      <w:proofErr w:type="spellStart"/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Invent-Bau</w:t>
      </w:r>
      <w:proofErr w:type="spellEnd"/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Kft. (székhelye: 1134 Budapest, Róbert Károly körút 47. 2/18.)</w:t>
      </w:r>
      <w:r w:rsidRPr="002A58F7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>Ajánlattevő tette a legjobb ár-értéket tartalmazó érvényes ajánlatot (</w:t>
      </w:r>
      <w:r w:rsidRPr="002A58F7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1000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pont, értéke nettó </w:t>
      </w:r>
      <w:proofErr w:type="gramStart"/>
      <w:r w:rsidRPr="002A58F7">
        <w:rPr>
          <w:rFonts w:ascii="Times New Roman" w:eastAsia="Calibri" w:hAnsi="Times New Roman" w:cs="Times New Roman"/>
          <w:b/>
          <w:iCs/>
          <w:sz w:val="24"/>
          <w:szCs w:val="24"/>
          <w:lang w:eastAsia="en-US"/>
        </w:rPr>
        <w:t>9.169.536</w:t>
      </w:r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,-</w:t>
      </w:r>
      <w:proofErr w:type="gramEnd"/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Ft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>).</w:t>
      </w:r>
    </w:p>
    <w:p w14:paraId="27668629" w14:textId="77777777" w:rsidR="00A565ED" w:rsidRPr="002A58F7" w:rsidRDefault="00A565ED" w:rsidP="00A565E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Nyertes ajánlattevőként a jelen közbeszerzési eljárás vonatkozásában </w:t>
      </w:r>
      <w:r w:rsidRPr="002A58F7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az </w:t>
      </w:r>
      <w:proofErr w:type="spellStart"/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Invent-Bau</w:t>
      </w:r>
      <w:proofErr w:type="spellEnd"/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Kft. (székhelye: 1134 Budapest, Róbert Károly körút 47. 2/18.) </w:t>
      </w:r>
      <w:r w:rsidRPr="002A58F7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Ajánlattevőt hirdetjük ki, s vele a szerződéskötési moratórium leteltét követően a szerződést megkötjük.</w:t>
      </w:r>
    </w:p>
    <w:p w14:paraId="2335956F" w14:textId="77777777" w:rsidR="00A565ED" w:rsidRPr="002A58F7" w:rsidRDefault="00A565ED" w:rsidP="00A565ED">
      <w:pPr>
        <w:tabs>
          <w:tab w:val="left" w:pos="465"/>
        </w:tabs>
        <w:suppressAutoHyphens/>
        <w:spacing w:after="120" w:line="259" w:lineRule="auto"/>
        <w:ind w:right="72"/>
        <w:jc w:val="both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</w:p>
    <w:p w14:paraId="59B28230" w14:textId="77777777" w:rsidR="00A565ED" w:rsidRPr="002A58F7" w:rsidRDefault="00A565ED" w:rsidP="00A565ED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>Kelt: Bükkszentkereszt, 2026. március 10. napján</w:t>
      </w:r>
    </w:p>
    <w:p w14:paraId="3039547D" w14:textId="77777777" w:rsidR="00A565ED" w:rsidRPr="002A58F7" w:rsidRDefault="00A565ED" w:rsidP="00A565E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A58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</w:t>
      </w:r>
    </w:p>
    <w:p w14:paraId="226B0C37" w14:textId="77777777" w:rsidR="00A565ED" w:rsidRPr="002A58F7" w:rsidRDefault="00A565ED" w:rsidP="00A565E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A58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polgármester</w:t>
      </w:r>
    </w:p>
    <w:p w14:paraId="7FC0546C" w14:textId="77777777" w:rsidR="00A565ED" w:rsidRPr="002A58F7" w:rsidRDefault="00A565ED" w:rsidP="00A565E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A58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döntéshozó</w:t>
      </w:r>
    </w:p>
    <w:p w14:paraId="1073A727" w14:textId="77777777" w:rsidR="00A565ED" w:rsidRPr="002A58F7" w:rsidRDefault="00A565ED" w:rsidP="00A565ED">
      <w:pPr>
        <w:spacing w:after="0" w:line="240" w:lineRule="auto"/>
        <w:ind w:left="72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3FE036A5" w14:textId="77777777" w:rsidR="00A565ED" w:rsidRPr="002A58F7" w:rsidRDefault="00A565ED" w:rsidP="00A565ED">
      <w:pPr>
        <w:spacing w:after="0" w:line="240" w:lineRule="auto"/>
        <w:ind w:left="72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Felelős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>: Solymosi Konrád Ferenc polgármester</w:t>
      </w:r>
    </w:p>
    <w:p w14:paraId="179D299E" w14:textId="77777777" w:rsidR="00A565ED" w:rsidRPr="002A58F7" w:rsidRDefault="00A565ED" w:rsidP="00A565ED">
      <w:pPr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A5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Határidő</w:t>
      </w:r>
      <w:r w:rsidRPr="002A58F7">
        <w:rPr>
          <w:rFonts w:ascii="Times New Roman" w:eastAsiaTheme="minorHAnsi" w:hAnsi="Times New Roman" w:cs="Times New Roman"/>
          <w:sz w:val="24"/>
          <w:szCs w:val="24"/>
          <w:lang w:eastAsia="en-US"/>
        </w:rPr>
        <w:t>: azonnal, illetve értelem szerint</w:t>
      </w:r>
    </w:p>
    <w:p w14:paraId="0352456E" w14:textId="77777777" w:rsidR="00A565ED" w:rsidRPr="002A58F7" w:rsidRDefault="00A565ED" w:rsidP="00A565ED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4A59784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67DAE"/>
    <w:multiLevelType w:val="hybridMultilevel"/>
    <w:tmpl w:val="4EE4E8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96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07"/>
    <w:rsid w:val="00287C65"/>
    <w:rsid w:val="00952AD7"/>
    <w:rsid w:val="00A565ED"/>
    <w:rsid w:val="00B24007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23D98-57F1-4203-99DB-FD205C40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65ED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24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24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240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24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240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24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24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24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24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B240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240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240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2400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2400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2400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2400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2400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2400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24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24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24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24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24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2400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2400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2400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2400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A565ED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A565ED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2026-09-17T11:52:00Z</dcterms:created>
  <dcterms:modified xsi:type="dcterms:W3CDTF">2026-09-17T11:52:00Z</dcterms:modified>
</cp:coreProperties>
</file>